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E7" w:rsidRDefault="00046CE7" w:rsidP="00046CE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46CE7" w:rsidRDefault="00046CE7" w:rsidP="00046CE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«Школе для обучения  больных атопическим дерматитом»</w:t>
      </w:r>
    </w:p>
    <w:p w:rsidR="00046CE7" w:rsidRDefault="00046CE7" w:rsidP="00046CE7">
      <w:pPr>
        <w:ind w:firstLine="284"/>
        <w:jc w:val="center"/>
        <w:rPr>
          <w:sz w:val="28"/>
          <w:szCs w:val="28"/>
        </w:rPr>
      </w:pPr>
      <w:bookmarkStart w:id="0" w:name="_GoBack"/>
      <w:bookmarkEnd w:id="0"/>
    </w:p>
    <w:p w:rsidR="00046CE7" w:rsidRDefault="00046CE7" w:rsidP="00046CE7">
      <w:pPr>
        <w:ind w:firstLine="284"/>
        <w:jc w:val="center"/>
        <w:rPr>
          <w:sz w:val="28"/>
          <w:szCs w:val="28"/>
        </w:rPr>
      </w:pP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>1.1. Школа для обучения больных атопическим дерматитом (далее – Школа) создается в составе БУ ХМАО-Югры «Ханты-Мансийский клинический кожно-неврологический диспансер» (далее-Учреждение) на функциональной основе.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Занятия  Школы проводятся не реже 1 раза в месяц, по предварительной записи пациентов. 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Работу Школы возглавляет врач-дерматовенеролог, назначаемый руководителем Учреждения.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>1.3. Школа в своей деятельности руководствуется директивными документами вышестоящих организаций по подчиненности, Уставом Учреждения и настоящим Положением.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Школу направляются больные атопическим дерматитом и их родственники.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не проводится больным с выраженным обострением сопутствующих заболеваний.</w:t>
      </w:r>
    </w:p>
    <w:p w:rsidR="00046CE7" w:rsidRDefault="00046CE7" w:rsidP="00046C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целями и задачами Школы являются оптимизация, </w:t>
      </w:r>
      <w:r w:rsidRPr="00557F6B">
        <w:rPr>
          <w:sz w:val="28"/>
          <w:szCs w:val="28"/>
        </w:rPr>
        <w:t>совершенствование и повышение охвата, доступности и качества медицинской профилактической помощи</w:t>
      </w:r>
      <w:r>
        <w:rPr>
          <w:sz w:val="28"/>
          <w:szCs w:val="28"/>
        </w:rPr>
        <w:t xml:space="preserve"> пациентам с атопическим дерматитом:</w:t>
      </w:r>
    </w:p>
    <w:p w:rsidR="00046CE7" w:rsidRDefault="00046CE7" w:rsidP="00046CE7">
      <w:pPr>
        <w:ind w:hanging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информированности пациентов с атопическим дерматитом о заболевании и его факторах риска;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повышение ответственности пациента и (или) его родителей за сохранение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здоровья ребенка;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формирование рационального и активного отношения пациента и его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родителя к заболеванию, мотивации к оздоровлению, лечению и выполнению 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рекомендаций врача;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формирование у пациентов умений и навыков самоконтроля за состоянием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здоровья;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формирование у пациентов умений и навыков по снижению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неблагоприятного влияния на их здоровье поведенческих факторов риска</w:t>
      </w:r>
    </w:p>
    <w:p w:rsidR="00046CE7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(питание, двигательная активность, управление стрессом, отказ от вредных</w:t>
      </w:r>
      <w:proofErr w:type="gramEnd"/>
    </w:p>
    <w:p w:rsidR="00046CE7" w:rsidRPr="001325CC" w:rsidRDefault="00046CE7" w:rsidP="0004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привычек).</w:t>
      </w:r>
    </w:p>
    <w:p w:rsidR="0014557B" w:rsidRDefault="0014557B"/>
    <w:sectPr w:rsidR="0014557B" w:rsidSect="00046C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7"/>
    <w:rsid w:val="00046CE7"/>
    <w:rsid w:val="001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25k</dc:creator>
  <cp:lastModifiedBy>25k</cp:lastModifiedBy>
  <cp:revision>1</cp:revision>
  <dcterms:created xsi:type="dcterms:W3CDTF">2016-07-19T04:19:00Z</dcterms:created>
  <dcterms:modified xsi:type="dcterms:W3CDTF">2016-07-19T04:21:00Z</dcterms:modified>
</cp:coreProperties>
</file>